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96870" w14:textId="77777777" w:rsidR="00AA50D3" w:rsidRPr="00AA50D3" w:rsidRDefault="00AA50D3" w:rsidP="00AA50D3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A50D3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14:paraId="5F88813A" w14:textId="77777777" w:rsidR="00AA50D3" w:rsidRPr="00AA50D3" w:rsidRDefault="00AA50D3" w:rsidP="00AA50D3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AA50D3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14:paraId="12D287AF" w14:textId="77777777" w:rsidR="00AA50D3" w:rsidRPr="00AA50D3" w:rsidRDefault="00AA50D3" w:rsidP="00AA50D3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AA50D3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Проектирование предприятий биотехнологической отрасли</w:t>
      </w:r>
    </w:p>
    <w:p w14:paraId="31ABF07C" w14:textId="77777777" w:rsidR="00AA50D3" w:rsidRPr="00AA50D3" w:rsidRDefault="00AA50D3" w:rsidP="00AA50D3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</w:p>
    <w:p w14:paraId="2C358975" w14:textId="77777777" w:rsidR="00AA50D3" w:rsidRPr="00AA50D3" w:rsidRDefault="00AA50D3" w:rsidP="00AA50D3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AA50D3">
        <w:rPr>
          <w:rFonts w:ascii="Times New Roman" w:eastAsia="Times New Roman" w:hAnsi="Times New Roman" w:cs="Times New Roman"/>
          <w:b/>
          <w:bCs/>
          <w:kern w:val="3"/>
          <w:lang w:eastAsia="ru-RU"/>
        </w:rPr>
        <w:t xml:space="preserve">1. Общая характеристика: </w:t>
      </w:r>
    </w:p>
    <w:p w14:paraId="1CE72120" w14:textId="541D25FD" w:rsidR="00AA50D3" w:rsidRPr="00AA50D3" w:rsidRDefault="00AA50D3" w:rsidP="00AA50D3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AA50D3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AA50D3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19.03.01 Биотехнология (направленность Пищевая биотехнология)</w:t>
      </w:r>
      <w:r w:rsidRPr="00AA50D3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РФ от </w:t>
      </w:r>
      <w:r w:rsidR="00DD67DE" w:rsidRPr="00DD67DE">
        <w:rPr>
          <w:rFonts w:ascii="Times New Roman" w:eastAsia="Times New Roman" w:hAnsi="Times New Roman" w:cs="Times New Roman"/>
          <w:bCs/>
          <w:kern w:val="3"/>
          <w:lang w:eastAsia="ru-RU"/>
        </w:rPr>
        <w:t>10 августа 2021 г. № 736</w:t>
      </w:r>
      <w:r w:rsidRPr="00AA50D3">
        <w:rPr>
          <w:rFonts w:ascii="Times New Roman" w:eastAsia="Times New Roman" w:hAnsi="Times New Roman" w:cs="Times New Roman"/>
          <w:bCs/>
          <w:kern w:val="3"/>
          <w:lang w:eastAsia="ru-RU"/>
        </w:rPr>
        <w:t>.</w:t>
      </w:r>
    </w:p>
    <w:p w14:paraId="69EE975F" w14:textId="77777777" w:rsidR="00AA50D3" w:rsidRPr="00AA50D3" w:rsidRDefault="00AA50D3" w:rsidP="00AA50D3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AA50D3">
        <w:rPr>
          <w:rFonts w:ascii="Times New Roman" w:eastAsia="Times New Roman" w:hAnsi="Times New Roman" w:cs="Times New Roman"/>
          <w:bCs/>
          <w:kern w:val="3"/>
          <w:lang w:eastAsia="ru-RU"/>
        </w:rPr>
        <w:t>Предназначена для обучающихся по очной и заочной форме обучения.</w:t>
      </w:r>
    </w:p>
    <w:p w14:paraId="0132140C" w14:textId="77777777" w:rsidR="00AA50D3" w:rsidRPr="00AA50D3" w:rsidRDefault="00AA0306" w:rsidP="00AA50D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</w:t>
      </w:r>
      <w:r w:rsidR="00AA50D3" w:rsidRPr="00AA50D3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7937BF7C" w14:textId="7E4B571C" w:rsidR="00AA50D3" w:rsidRPr="00AA50D3" w:rsidRDefault="00AA50D3" w:rsidP="00AA50D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AA50D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Процесс изучения дисциплины направлен на формирование следующих  компетенций: </w:t>
      </w:r>
      <w:r w:rsidR="00DC0F10" w:rsidRPr="00DC0F1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ПК-3.2</w:t>
      </w:r>
      <w:r w:rsidR="00DC0F10" w:rsidRPr="00DC0F10">
        <w:t xml:space="preserve"> </w:t>
      </w:r>
      <w:r w:rsidR="00DC0F10" w:rsidRPr="00DC0F1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ПК-3.3</w:t>
      </w:r>
      <w:r w:rsidRPr="00AA50D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.</w:t>
      </w:r>
    </w:p>
    <w:p w14:paraId="6ABA01EA" w14:textId="77777777" w:rsidR="00AA50D3" w:rsidRPr="00AA50D3" w:rsidRDefault="00AA50D3" w:rsidP="00AA50D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AA50D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7CE85BC6" w14:textId="77777777" w:rsidR="00AA50D3" w:rsidRPr="00AA50D3" w:rsidRDefault="00AA50D3" w:rsidP="00AA50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AA50D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Знание:</w:t>
      </w:r>
    </w:p>
    <w:p w14:paraId="7C906009" w14:textId="77777777" w:rsidR="00DC0F10" w:rsidRDefault="00DC0F10" w:rsidP="00AA50D3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0F10">
        <w:rPr>
          <w:rFonts w:ascii="Times New Roman" w:eastAsia="Times New Roman" w:hAnsi="Times New Roman" w:cs="Times New Roman"/>
          <w:color w:val="000000"/>
          <w:lang w:eastAsia="ru-RU"/>
        </w:rPr>
        <w:t>методик расчета производственных и непроизводственных затрат действующих и модернизируемых производств пищевой продукции на автоматизированных технологических линиях</w:t>
      </w:r>
    </w:p>
    <w:p w14:paraId="7915BF1A" w14:textId="7E412378" w:rsidR="00AA50D3" w:rsidRPr="00AA50D3" w:rsidRDefault="00DC0F10" w:rsidP="00AA50D3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0F10">
        <w:rPr>
          <w:rFonts w:ascii="Times New Roman" w:eastAsia="Times New Roman" w:hAnsi="Times New Roman" w:cs="Times New Roman"/>
          <w:color w:val="000000"/>
          <w:lang w:eastAsia="ru-RU"/>
        </w:rPr>
        <w:t>методик расчета для проектирования пищевых производств, технологических линий, цехов, отдельных участков организации с использованием систем автоматизированного проектирования и программного обеспечения, информационных технологий</w:t>
      </w:r>
      <w:r w:rsidR="00AA50D3" w:rsidRPr="00AA50D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251322B" w14:textId="77777777" w:rsidR="00AA50D3" w:rsidRPr="00AA50D3" w:rsidRDefault="00AA50D3" w:rsidP="00AA50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AA50D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Умение:</w:t>
      </w:r>
    </w:p>
    <w:p w14:paraId="22274E98" w14:textId="77777777" w:rsidR="00DC0F10" w:rsidRDefault="00DC0F10" w:rsidP="00AA50D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0F10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проводить расчеты производственных и непроизводственных затрат действующих и модернизируемых производств пищевой продукции на автоматизированных технологических линиях для оценки эффективности производства и технико-экономического обоснования </w:t>
      </w:r>
      <w:proofErr w:type="spellStart"/>
      <w:r w:rsidRPr="00DC0F10">
        <w:rPr>
          <w:rFonts w:ascii="Times New Roman" w:eastAsia="Times New Roman" w:hAnsi="Times New Roman" w:cs="Times New Roman"/>
          <w:color w:val="000000"/>
          <w:lang w:eastAsia="ru-RU"/>
        </w:rPr>
        <w:t>стоительства</w:t>
      </w:r>
      <w:proofErr w:type="spellEnd"/>
      <w:r w:rsidRPr="00DC0F10">
        <w:rPr>
          <w:rFonts w:ascii="Times New Roman" w:eastAsia="Times New Roman" w:hAnsi="Times New Roman" w:cs="Times New Roman"/>
          <w:color w:val="000000"/>
          <w:lang w:eastAsia="ru-RU"/>
        </w:rPr>
        <w:t xml:space="preserve"> новых производств, реконструкции и модернизации технологических линий и участков</w:t>
      </w:r>
    </w:p>
    <w:p w14:paraId="0FFE80DA" w14:textId="73E1671C" w:rsidR="00AA50D3" w:rsidRPr="00AA50D3" w:rsidRDefault="00DC0F10" w:rsidP="00AA50D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0F10">
        <w:rPr>
          <w:rFonts w:ascii="Times New Roman" w:eastAsia="Times New Roman" w:hAnsi="Times New Roman" w:cs="Times New Roman"/>
          <w:color w:val="000000"/>
          <w:lang w:eastAsia="ru-RU"/>
        </w:rPr>
        <w:t>проводить расчеты для проектирования пищевых производств, технологических линий, цехов, отдельных участков организации с использованием систем автоматизированного проектирования и программного обеспечения, информационных технологий при создании проектов вновь строящихся и реконструкции действующих организаций</w:t>
      </w:r>
      <w:r w:rsidR="00AA50D3" w:rsidRPr="00AA50D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1A1EDE2" w14:textId="77777777" w:rsidR="00AA50D3" w:rsidRPr="00AA50D3" w:rsidRDefault="00AA50D3" w:rsidP="00AA50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AA50D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Навык:</w:t>
      </w:r>
    </w:p>
    <w:p w14:paraId="2C2FC3E8" w14:textId="1FF1FD3A" w:rsidR="00AA50D3" w:rsidRPr="00AA50D3" w:rsidRDefault="00DC0F10" w:rsidP="00A753C4">
      <w:pPr>
        <w:widowControl w:val="0"/>
        <w:numPr>
          <w:ilvl w:val="0"/>
          <w:numId w:val="3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C0F10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проведения расчета производственных и непроизводственных затрат действующих и модернизируемых производств пищевой продукции на автоматизированных технологических линиях для оценки эффективности производства и технико-экономического обоснования </w:t>
      </w:r>
      <w:proofErr w:type="spellStart"/>
      <w:r w:rsidRPr="00DC0F10">
        <w:rPr>
          <w:rFonts w:ascii="Times New Roman" w:eastAsia="Times New Roman" w:hAnsi="Times New Roman" w:cs="Times New Roman"/>
          <w:color w:val="000000"/>
          <w:lang w:eastAsia="ru-RU"/>
        </w:rPr>
        <w:t>стоительства</w:t>
      </w:r>
      <w:proofErr w:type="spellEnd"/>
      <w:r w:rsidRPr="00DC0F10">
        <w:rPr>
          <w:rFonts w:ascii="Times New Roman" w:eastAsia="Times New Roman" w:hAnsi="Times New Roman" w:cs="Times New Roman"/>
          <w:color w:val="000000"/>
          <w:lang w:eastAsia="ru-RU"/>
        </w:rPr>
        <w:t xml:space="preserve"> новых производств, реконструкции и модернизации технологических линий и участков</w:t>
      </w:r>
      <w:r w:rsidR="00AA50D3" w:rsidRPr="00AA50D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F7B55BA" w14:textId="77777777" w:rsidR="00AA50D3" w:rsidRPr="00AA50D3" w:rsidRDefault="00AA0306" w:rsidP="00AA50D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>3</w:t>
      </w:r>
      <w:r w:rsidR="00AA50D3" w:rsidRPr="00AA50D3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14:paraId="79948E1E" w14:textId="4A1EFC7A" w:rsidR="00AA0306" w:rsidRDefault="00AA50D3" w:rsidP="00AA0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50D3">
        <w:rPr>
          <w:rFonts w:ascii="Times New Roman" w:eastAsia="Times New Roman" w:hAnsi="Times New Roman" w:cs="Times New Roman"/>
          <w:color w:val="000000"/>
          <w:lang w:eastAsia="ru-RU"/>
        </w:rPr>
        <w:t>Методы проектирования, структура инвестиционного процесса, стратегия реализации инвестиционного процесса, стадии инвестиционного процесса, виды проектов и их состав. Структура био</w:t>
      </w:r>
      <w:r w:rsidR="00AB7B7B">
        <w:rPr>
          <w:rFonts w:ascii="Times New Roman" w:eastAsia="Times New Roman" w:hAnsi="Times New Roman" w:cs="Times New Roman"/>
          <w:color w:val="000000"/>
          <w:lang w:eastAsia="ru-RU"/>
        </w:rPr>
        <w:t xml:space="preserve">технологического производства. </w:t>
      </w:r>
      <w:r w:rsidRPr="00AA50D3">
        <w:rPr>
          <w:rFonts w:ascii="Times New Roman" w:eastAsia="Times New Roman" w:hAnsi="Times New Roman" w:cs="Times New Roman"/>
          <w:color w:val="000000"/>
          <w:lang w:eastAsia="ru-RU"/>
        </w:rPr>
        <w:t>Генеральный план биотехнологического производства. Проектирование технологического процесса. Компоновочное обеспечение проекта. Улучшение экологичности биотехнологических производств. Аппаратура типовых процессов биотехнологии. Строительная реконструкция действующих предприятий.</w:t>
      </w:r>
      <w:bookmarkStart w:id="0" w:name="_Hlk82446416"/>
    </w:p>
    <w:p w14:paraId="531D1506" w14:textId="77777777" w:rsidR="00AA0306" w:rsidRPr="00AA0306" w:rsidRDefault="00AA0306" w:rsidP="00AA0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0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bookmarkStart w:id="1" w:name="_Hlk82447219"/>
      <w:r w:rsidRPr="00AA0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AA0306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зачёт.</w:t>
      </w:r>
      <w:bookmarkEnd w:id="1"/>
    </w:p>
    <w:bookmarkEnd w:id="0"/>
    <w:p w14:paraId="0AED01D9" w14:textId="663A2A1F" w:rsidR="00AF6DC0" w:rsidRPr="004C3518" w:rsidRDefault="00AA0306" w:rsidP="00AF6DC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AA50D3" w:rsidRPr="00AA50D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Разработчик: </w:t>
      </w:r>
      <w:r w:rsidR="004B0B9F">
        <w:rPr>
          <w:rFonts w:ascii="Times New Roman" w:eastAsia="Times New Roman" w:hAnsi="Times New Roman"/>
          <w:color w:val="000000"/>
          <w:lang w:eastAsia="ru-RU"/>
        </w:rPr>
        <w:t>к</w:t>
      </w:r>
      <w:r w:rsidR="00095619">
        <w:rPr>
          <w:rFonts w:ascii="Times New Roman" w:eastAsia="Times New Roman" w:hAnsi="Times New Roman"/>
          <w:color w:val="000000"/>
          <w:lang w:eastAsia="ru-RU"/>
        </w:rPr>
        <w:t>анд</w:t>
      </w:r>
      <w:bookmarkStart w:id="2" w:name="_GoBack"/>
      <w:bookmarkEnd w:id="2"/>
      <w:r w:rsidR="00AF6DC0">
        <w:rPr>
          <w:rFonts w:ascii="Times New Roman" w:eastAsia="Times New Roman" w:hAnsi="Times New Roman"/>
          <w:color w:val="000000"/>
          <w:lang w:eastAsia="ru-RU"/>
        </w:rPr>
        <w:t>.</w:t>
      </w:r>
      <w:r w:rsidR="004B0B9F">
        <w:rPr>
          <w:rFonts w:ascii="Times New Roman" w:eastAsia="Times New Roman" w:hAnsi="Times New Roman"/>
          <w:color w:val="000000"/>
          <w:lang w:eastAsia="ru-RU"/>
        </w:rPr>
        <w:t>с.-х</w:t>
      </w:r>
      <w:proofErr w:type="gramStart"/>
      <w:r w:rsidR="004B0B9F">
        <w:rPr>
          <w:rFonts w:ascii="Times New Roman" w:eastAsia="Times New Roman" w:hAnsi="Times New Roman"/>
          <w:color w:val="000000"/>
          <w:lang w:eastAsia="ru-RU"/>
        </w:rPr>
        <w:t>.</w:t>
      </w:r>
      <w:r w:rsidR="00AF6DC0" w:rsidRPr="004C3518">
        <w:rPr>
          <w:rFonts w:ascii="Times New Roman" w:eastAsia="Times New Roman" w:hAnsi="Times New Roman"/>
          <w:color w:val="000000"/>
          <w:lang w:eastAsia="ru-RU"/>
        </w:rPr>
        <w:t>н</w:t>
      </w:r>
      <w:proofErr w:type="gramEnd"/>
      <w:r w:rsidR="00AF6DC0">
        <w:rPr>
          <w:rFonts w:ascii="Times New Roman" w:eastAsia="Times New Roman" w:hAnsi="Times New Roman"/>
          <w:color w:val="000000"/>
          <w:lang w:eastAsia="ru-RU"/>
        </w:rPr>
        <w:t>аук</w:t>
      </w:r>
      <w:r w:rsidR="00AF6DC0" w:rsidRPr="004C3518">
        <w:rPr>
          <w:rFonts w:ascii="Times New Roman" w:eastAsia="Times New Roman" w:hAnsi="Times New Roman"/>
          <w:color w:val="000000"/>
          <w:lang w:eastAsia="ru-RU"/>
        </w:rPr>
        <w:t>,</w:t>
      </w:r>
      <w:r w:rsidR="00AF6DC0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="00AF6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доцент </w:t>
      </w:r>
      <w:r w:rsidR="00AF6DC0" w:rsidRPr="009B29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</w:t>
      </w:r>
      <w:r w:rsidR="00AF6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AF6DC0" w:rsidRPr="009B29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пищевых технологий </w:t>
      </w:r>
      <w:r w:rsidR="004B0B9F">
        <w:rPr>
          <w:rFonts w:ascii="Times New Roman" w:eastAsia="Times New Roman" w:hAnsi="Times New Roman"/>
          <w:color w:val="000000"/>
          <w:lang w:eastAsia="ru-RU"/>
        </w:rPr>
        <w:t>Емельянов А.М.</w:t>
      </w:r>
    </w:p>
    <w:p w14:paraId="1DBC7866" w14:textId="4573EA36" w:rsidR="00AA50D3" w:rsidRPr="00AA50D3" w:rsidRDefault="00AA50D3" w:rsidP="00AA50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263A623" w14:textId="77777777" w:rsidR="00E665F4" w:rsidRDefault="00E665F4"/>
    <w:sectPr w:rsidR="00E665F4" w:rsidSect="002D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D3"/>
    <w:rsid w:val="00095619"/>
    <w:rsid w:val="002D0276"/>
    <w:rsid w:val="004B0B9F"/>
    <w:rsid w:val="00A753C4"/>
    <w:rsid w:val="00AA0306"/>
    <w:rsid w:val="00AA50D3"/>
    <w:rsid w:val="00AB7B7B"/>
    <w:rsid w:val="00AF6DC0"/>
    <w:rsid w:val="00DC0F10"/>
    <w:rsid w:val="00DD67DE"/>
    <w:rsid w:val="00E6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C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Товароведение</cp:lastModifiedBy>
  <cp:revision>4</cp:revision>
  <dcterms:created xsi:type="dcterms:W3CDTF">2023-06-12T07:40:00Z</dcterms:created>
  <dcterms:modified xsi:type="dcterms:W3CDTF">2023-06-23T08:57:00Z</dcterms:modified>
</cp:coreProperties>
</file>